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613CDE" w:rsidRPr="00613CDE" w:rsidTr="00613CDE">
        <w:trPr>
          <w:tblCellSpacing w:w="0" w:type="dxa"/>
        </w:trPr>
        <w:tc>
          <w:tcPr>
            <w:tcW w:w="0" w:type="auto"/>
            <w:vAlign w:val="center"/>
          </w:tcPr>
          <w:p w:rsidR="00613CDE" w:rsidRPr="00613CDE" w:rsidRDefault="00613CDE" w:rsidP="0061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8E" w:rsidRPr="00BB388E" w:rsidRDefault="00BB388E" w:rsidP="00BB388E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BB388E">
        <w:rPr>
          <w:rFonts w:ascii="Calibri" w:eastAsia="Calibri" w:hAnsi="Calibri" w:cs="Times New Roman"/>
          <w:b/>
          <w:sz w:val="24"/>
          <w:szCs w:val="20"/>
        </w:rPr>
        <w:t>Муниципальное бюджетное общеобразовательное учреждение</w:t>
      </w:r>
    </w:p>
    <w:p w:rsidR="00BB388E" w:rsidRPr="00BB388E" w:rsidRDefault="00BB388E" w:rsidP="00BB388E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BB388E">
        <w:rPr>
          <w:rFonts w:ascii="Calibri" w:eastAsia="Calibri" w:hAnsi="Calibri" w:cs="Times New Roman"/>
          <w:b/>
          <w:sz w:val="24"/>
          <w:szCs w:val="20"/>
        </w:rPr>
        <w:t xml:space="preserve">средняя общеобразовательная школа № 2 имени Героя России </w:t>
      </w:r>
      <w:proofErr w:type="spellStart"/>
      <w:r w:rsidRPr="00BB388E">
        <w:rPr>
          <w:rFonts w:ascii="Calibri" w:eastAsia="Calibri" w:hAnsi="Calibri" w:cs="Times New Roman"/>
          <w:b/>
          <w:sz w:val="24"/>
          <w:szCs w:val="20"/>
        </w:rPr>
        <w:t>М.А.Мясникова</w:t>
      </w:r>
      <w:proofErr w:type="spellEnd"/>
    </w:p>
    <w:p w:rsidR="00BB388E" w:rsidRPr="00BB388E" w:rsidRDefault="00BB388E" w:rsidP="00BB388E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BB388E">
        <w:rPr>
          <w:rFonts w:ascii="Calibri" w:eastAsia="Calibri" w:hAnsi="Calibri" w:cs="Times New Roman"/>
          <w:b/>
          <w:sz w:val="24"/>
          <w:szCs w:val="20"/>
        </w:rPr>
        <w:t>г. Сельцо Брянской области</w:t>
      </w:r>
    </w:p>
    <w:p w:rsidR="00BB388E" w:rsidRPr="00BB388E" w:rsidRDefault="00BB388E" w:rsidP="00BB3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68580</wp:posOffset>
                </wp:positionV>
                <wp:extent cx="3696970" cy="1419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88E" w:rsidRDefault="00BB388E" w:rsidP="00BB38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BB388E" w:rsidRDefault="00BB388E" w:rsidP="00BB38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BB388E" w:rsidRDefault="00BB388E" w:rsidP="00BB38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BB388E" w:rsidRDefault="00BB388E" w:rsidP="00BB38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BB388E" w:rsidRDefault="00BB388E" w:rsidP="00BB38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    «02 » сентября  2013 г.</w:t>
                            </w:r>
                          </w:p>
                          <w:p w:rsidR="00BB388E" w:rsidRDefault="00BB388E" w:rsidP="00BB388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Приказ № 99/10 от 02.09.2013 г.</w:t>
                            </w:r>
                          </w:p>
                          <w:p w:rsidR="00BB388E" w:rsidRDefault="00BB388E" w:rsidP="00BB388E">
                            <w:r>
                              <w:t xml:space="preserve">                          Принято на педсовете № 104 от 02.09.2013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5.7pt;margin-top:5.4pt;width:291.1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" stroked="f">
                <v:textbox>
                  <w:txbxContent>
                    <w:p w:rsidR="00BB388E" w:rsidRDefault="00BB388E" w:rsidP="00BB388E">
                      <w:pPr>
                        <w:spacing w:after="0" w:line="240" w:lineRule="auto"/>
                        <w:jc w:val="right"/>
                      </w:pPr>
                      <w:r>
                        <w:t>«Утверждаю»</w:t>
                      </w:r>
                    </w:p>
                    <w:p w:rsidR="00BB388E" w:rsidRDefault="00BB388E" w:rsidP="00BB388E">
                      <w:pPr>
                        <w:spacing w:after="0" w:line="240" w:lineRule="auto"/>
                        <w:jc w:val="right"/>
                      </w:pPr>
                      <w:r>
                        <w:t>Директор МБОУ  СОШ № 2</w:t>
                      </w:r>
                    </w:p>
                    <w:p w:rsidR="00BB388E" w:rsidRDefault="00BB388E" w:rsidP="00BB388E">
                      <w:pPr>
                        <w:spacing w:after="0" w:line="240" w:lineRule="auto"/>
                        <w:jc w:val="right"/>
                      </w:pPr>
                      <w:r>
                        <w:t>г. Сельцо</w:t>
                      </w:r>
                    </w:p>
                    <w:p w:rsidR="00BB388E" w:rsidRDefault="00BB388E" w:rsidP="00BB388E">
                      <w:pPr>
                        <w:spacing w:after="0" w:line="240" w:lineRule="auto"/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BB388E" w:rsidRDefault="00BB388E" w:rsidP="00BB388E">
                      <w:pPr>
                        <w:spacing w:after="0" w:line="240" w:lineRule="auto"/>
                        <w:jc w:val="right"/>
                      </w:pPr>
                      <w:r>
                        <w:t xml:space="preserve">     «02 » сентября  2013 г.</w:t>
                      </w:r>
                    </w:p>
                    <w:p w:rsidR="00BB388E" w:rsidRDefault="00BB388E" w:rsidP="00BB388E">
                      <w:pPr>
                        <w:spacing w:after="0" w:line="240" w:lineRule="auto"/>
                        <w:jc w:val="right"/>
                      </w:pPr>
                      <w:r>
                        <w:t>Приказ № 99/10 от 02.09.2013 г.</w:t>
                      </w:r>
                    </w:p>
                    <w:p w:rsidR="00BB388E" w:rsidRDefault="00BB388E" w:rsidP="00BB388E">
                      <w:r>
                        <w:t xml:space="preserve">               </w:t>
                      </w:r>
                      <w:r>
                        <w:t xml:space="preserve">           </w:t>
                      </w:r>
                      <w:r>
                        <w:t>Принято на педсовете № 104 от 02.09.2013 г.</w:t>
                      </w:r>
                    </w:p>
                  </w:txbxContent>
                </v:textbox>
              </v:shape>
            </w:pict>
          </mc:Fallback>
        </mc:AlternateContent>
      </w:r>
    </w:p>
    <w:p w:rsidR="00BB388E" w:rsidRPr="00BB388E" w:rsidRDefault="00BB388E" w:rsidP="00BB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8E" w:rsidRPr="00BB388E" w:rsidRDefault="00BB388E" w:rsidP="00BB388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B388E" w:rsidRPr="00BB388E" w:rsidRDefault="00BB388E" w:rsidP="00BB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8E" w:rsidRPr="00BB388E" w:rsidRDefault="00BB388E" w:rsidP="00BB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CDE" w:rsidRPr="00A5152D" w:rsidRDefault="00613CDE" w:rsidP="00613CD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Pr="00613CDE" w:rsidRDefault="00613CDE" w:rsidP="0061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3CDE" w:rsidRDefault="00613CDE" w:rsidP="0061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заполнении,  </w:t>
      </w:r>
      <w:r w:rsidRPr="006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проверке </w:t>
      </w:r>
      <w:r w:rsidRPr="0061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дневников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3CDE" w:rsidRPr="00613CDE" w:rsidRDefault="00613CDE" w:rsidP="00613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СОШ № 2</w:t>
      </w:r>
    </w:p>
    <w:p w:rsidR="00613CDE" w:rsidRDefault="00613CDE" w:rsidP="0061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 № 273-ФЗ  от 29.12.2012 г.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BB388E" w:rsidRDefault="00BB388E" w:rsidP="00BB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Pr="00613CDE" w:rsidRDefault="00BB388E" w:rsidP="00BB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3CDE"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Дневник является документом обучающегося и ведение его обязательно для каждого учащегося со 2 по 4 класс.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составлено в соответствии с требованиями Устава школы, должностными инструкциями классных руководителей.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Дневник служит для записи расписания уроков, домашних заданий, учета знаний, пропусков уроков и информации для родителей.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Дневник рассчитан на один учебный год.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работы классных руководителей и учителей-предметников контролируется заместителем директора по УВР и ВР не реже 2-х в год.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Ответственность классных руководителей при работе с дневниками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 и отчества учителей-предметников, администрации школы. Проводит и контролирует фиксацию беседы по ПДД «Безопасный маршрут в школу».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Классный руководитель проверяет ведение дневников один раз в неделю, еженедельно выставляет текущие оценки (в 3–4 классах).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Итоговые оценки за каждую четверть (3-4классы)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этими отметками родители обучающего расписываются в своей графе.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Классный руководитель имеет право записать в дневник обращения к родителям, благодарности, достижения в портфолио, замечания </w:t>
      </w:r>
      <w:proofErr w:type="gramStart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учителей-предметников при работе с дневниками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Учитель-предметник контролирует наличие дневников у учащихся в начале урока.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Учитель-предметник обязан систематически выставлять отметки за урок в дневники </w:t>
      </w:r>
      <w:proofErr w:type="gramStart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письменным работам оценки проставляются в графы того дня, когда проводилась письменная работа (в полном соответствии с классным журналом).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дневнике в обязательном порядке учеником фиксируется, а учителем контролируется запись домашнего задания.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Учитель-предметник имеет право записать в дневник обращения к родителям, благодарности, достижения в портфолио, замечания </w:t>
      </w:r>
      <w:proofErr w:type="gramStart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</w:t>
      </w:r>
      <w:proofErr w:type="gramStart"/>
      <w:r w:rsidRPr="00613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Наличие дневника на уроке обязательно, учащийся должен предъявить дневник учителю по его требованию.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Записи в дневнике ведутся четким аккуратным почерком.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записи в дневнике систематически. Заполняет расписание уроков (на неделю вперед), записывает домашние задания. На страницах дневника предметы пишутся с заглавной буквы, в соответствии с учебным планом, сокращения недопустимы.</w:t>
      </w:r>
    </w:p>
    <w:p w:rsidR="00613CDE" w:rsidRPr="00613CDE" w:rsidRDefault="00613CDE" w:rsidP="00613CD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начале учебного года обучающийся должен заполнить титульный лист дневника, режим работы школы, сведения об администрации школы, внести сведения о наименовании предметов, а также учителях, ведущих данные предметы. Познакомиться с Правами и обязанностями учащихся, Правилами внутреннего распорядка, Правилами поведения в ЧС, Порядком действий в ЧС, Правилами дорожного движения и расписаться в соответствующих графах дневника.</w:t>
      </w: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D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проверки классным руководителем дневника и выставления текущих отметок обучающийся должен ознакомить родителей, а родители обучающихся поставить свою подпись.</w:t>
      </w: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DE" w:rsidRPr="00613CDE" w:rsidRDefault="00613CDE" w:rsidP="0061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3CDE" w:rsidRPr="00613C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68" w:rsidRDefault="005E7F68" w:rsidP="00613CDE">
      <w:pPr>
        <w:spacing w:after="0" w:line="240" w:lineRule="auto"/>
      </w:pPr>
      <w:r>
        <w:separator/>
      </w:r>
    </w:p>
  </w:endnote>
  <w:endnote w:type="continuationSeparator" w:id="0">
    <w:p w:rsidR="005E7F68" w:rsidRDefault="005E7F68" w:rsidP="006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DE" w:rsidRDefault="00613CDE">
    <w:pPr>
      <w:pStyle w:val="a5"/>
    </w:pPr>
  </w:p>
  <w:p w:rsidR="00613CDE" w:rsidRDefault="00613CDE">
    <w:pPr>
      <w:pStyle w:val="a5"/>
    </w:pPr>
  </w:p>
  <w:p w:rsidR="00613CDE" w:rsidRDefault="00613CDE">
    <w:pPr>
      <w:pStyle w:val="a5"/>
    </w:pPr>
  </w:p>
  <w:p w:rsidR="00613CDE" w:rsidRDefault="00613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68" w:rsidRDefault="005E7F68" w:rsidP="00613CDE">
      <w:pPr>
        <w:spacing w:after="0" w:line="240" w:lineRule="auto"/>
      </w:pPr>
      <w:r>
        <w:separator/>
      </w:r>
    </w:p>
  </w:footnote>
  <w:footnote w:type="continuationSeparator" w:id="0">
    <w:p w:rsidR="005E7F68" w:rsidRDefault="005E7F68" w:rsidP="0061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F77"/>
    <w:multiLevelType w:val="multilevel"/>
    <w:tmpl w:val="341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E"/>
    <w:rsid w:val="0010279E"/>
    <w:rsid w:val="00371CB0"/>
    <w:rsid w:val="00451CAB"/>
    <w:rsid w:val="005E7F68"/>
    <w:rsid w:val="00613CDE"/>
    <w:rsid w:val="00AF2324"/>
    <w:rsid w:val="00BB388E"/>
    <w:rsid w:val="00C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CDE"/>
  </w:style>
  <w:style w:type="paragraph" w:styleId="a5">
    <w:name w:val="footer"/>
    <w:basedOn w:val="a"/>
    <w:link w:val="a6"/>
    <w:uiPriority w:val="99"/>
    <w:unhideWhenUsed/>
    <w:rsid w:val="0061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CDE"/>
  </w:style>
  <w:style w:type="paragraph" w:styleId="a7">
    <w:name w:val="Balloon Text"/>
    <w:basedOn w:val="a"/>
    <w:link w:val="a8"/>
    <w:uiPriority w:val="99"/>
    <w:semiHidden/>
    <w:unhideWhenUsed/>
    <w:rsid w:val="006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DE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BB38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CDE"/>
  </w:style>
  <w:style w:type="paragraph" w:styleId="a5">
    <w:name w:val="footer"/>
    <w:basedOn w:val="a"/>
    <w:link w:val="a6"/>
    <w:uiPriority w:val="99"/>
    <w:unhideWhenUsed/>
    <w:rsid w:val="0061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CDE"/>
  </w:style>
  <w:style w:type="paragraph" w:styleId="a7">
    <w:name w:val="Balloon Text"/>
    <w:basedOn w:val="a"/>
    <w:link w:val="a8"/>
    <w:uiPriority w:val="99"/>
    <w:semiHidden/>
    <w:unhideWhenUsed/>
    <w:rsid w:val="006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DE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BB38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2013-10-24T06:04:00Z</cp:lastPrinted>
  <dcterms:created xsi:type="dcterms:W3CDTF">2013-10-30T08:17:00Z</dcterms:created>
  <dcterms:modified xsi:type="dcterms:W3CDTF">2013-10-30T08:17:00Z</dcterms:modified>
</cp:coreProperties>
</file>